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57D8" w14:textId="4D677040" w:rsidR="00044722" w:rsidRDefault="00044722">
      <w:r>
        <w:t>Coaches and Perspective Coaches,</w:t>
      </w:r>
    </w:p>
    <w:p w14:paraId="7B3D5D04" w14:textId="1F716810" w:rsidR="00044722" w:rsidRDefault="00044722">
      <w:r>
        <w:t xml:space="preserve">I guess </w:t>
      </w:r>
      <w:r w:rsidR="00506949">
        <w:t>everyone’s</w:t>
      </w:r>
      <w:r>
        <w:t xml:space="preserve"> been having baseball withdrawals because the first week of registration has been crazy – we’re already at 50 registrations.  With that I have a couple of important updates – I’ll try to keep it short</w:t>
      </w:r>
      <w:r w:rsidR="00506949">
        <w:t xml:space="preserve"> (yeah right like I’m capable of keeping it short)</w:t>
      </w:r>
      <w:r>
        <w:t>, but please read to the conclusion:</w:t>
      </w:r>
    </w:p>
    <w:p w14:paraId="2776FFDC" w14:textId="1BA64ACB" w:rsidR="00044722" w:rsidRDefault="00044722" w:rsidP="00044722">
      <w:pPr>
        <w:pStyle w:val="ListParagraph"/>
        <w:numPr>
          <w:ilvl w:val="0"/>
          <w:numId w:val="1"/>
        </w:numPr>
      </w:pPr>
      <w:r>
        <w:t>I’ve been getting a ton of requests for the coach contact list so you guys can get in front of scheduling.  Here are a few things that should help:</w:t>
      </w:r>
    </w:p>
    <w:p w14:paraId="12494556" w14:textId="4B65C206" w:rsidR="00044722" w:rsidRDefault="00044722" w:rsidP="00044722">
      <w:pPr>
        <w:pStyle w:val="ListParagraph"/>
        <w:numPr>
          <w:ilvl w:val="1"/>
          <w:numId w:val="1"/>
        </w:numPr>
      </w:pPr>
      <w:r>
        <w:t xml:space="preserve">On the Coach Contact </w:t>
      </w:r>
      <w:r w:rsidR="004E7534">
        <w:t>tab,</w:t>
      </w:r>
      <w:r>
        <w:t xml:space="preserve"> I added a link to the archived 2025 Fall coaches list, and added the 2026 registrations through 1/16/2026</w:t>
      </w:r>
    </w:p>
    <w:p w14:paraId="610E6BD5" w14:textId="7285BE92" w:rsidR="00044722" w:rsidRDefault="00044722" w:rsidP="00044722">
      <w:pPr>
        <w:pStyle w:val="ListParagraph"/>
        <w:numPr>
          <w:ilvl w:val="1"/>
          <w:numId w:val="1"/>
        </w:numPr>
      </w:pPr>
      <w:r>
        <w:t>The Team Central – Team Directory tab should be current and updates every time a new team registers.  Every coach should have access to their divisions.  I don’t think the system automatically gives Premier access to Prospects or vice versa, but you should at least get access to your immediate division teams in real time.</w:t>
      </w:r>
    </w:p>
    <w:p w14:paraId="0DD4CE42" w14:textId="32A92D6A" w:rsidR="00044722" w:rsidRDefault="00044722" w:rsidP="00044722">
      <w:pPr>
        <w:pStyle w:val="ListParagraph"/>
        <w:numPr>
          <w:ilvl w:val="1"/>
          <w:numId w:val="1"/>
        </w:numPr>
      </w:pPr>
      <w:r>
        <w:t xml:space="preserve">Anyone that registered prior to last night should have received a </w:t>
      </w:r>
      <w:proofErr w:type="spellStart"/>
      <w:r>
        <w:t>GameChanger</w:t>
      </w:r>
      <w:proofErr w:type="spellEnd"/>
      <w:r>
        <w:t xml:space="preserve"> invite from Tad.  Please accept that.  The GC league will show all t</w:t>
      </w:r>
      <w:r w:rsidR="00506949">
        <w:t>ea</w:t>
      </w:r>
      <w:r>
        <w:t>ms that have clicked accept on the invite.  Since the invites just went out, all 50 teams are not yet showing, but the list will grow as teams accept their Game Changer invites.  If you registered 1/15 or prior and did not get a game changer link, please email us with your team and division and we’ll get it resent.</w:t>
      </w:r>
      <w:r w:rsidR="004E7534">
        <w:t xml:space="preserve">  Note – do not forward that email, even to other teams in your program, we need to be careful to avoid duplicates.</w:t>
      </w:r>
    </w:p>
    <w:p w14:paraId="16F09D91" w14:textId="3518B9CF" w:rsidR="00044722" w:rsidRDefault="00044722" w:rsidP="00044722">
      <w:pPr>
        <w:pStyle w:val="ListParagraph"/>
        <w:numPr>
          <w:ilvl w:val="1"/>
          <w:numId w:val="1"/>
        </w:numPr>
      </w:pPr>
      <w:r>
        <w:t xml:space="preserve">Anyone not yet registered – I’ve added the division links to the confirmation email you’ll receive when you register.  </w:t>
      </w:r>
      <w:r w:rsidR="00506949">
        <w:t>When you register and pay and the email comes to you, please read it, find your division and click the link.  It will take you directly to your division in Game Changer.  All games will be scheduled, scored, and standings tracked in Game Changer (the link will take you there).</w:t>
      </w:r>
      <w:r w:rsidR="00C83AD3">
        <w:t xml:space="preserve">  Same as bullet “c</w:t>
      </w:r>
      <w:proofErr w:type="gramStart"/>
      <w:r w:rsidR="00C83AD3">
        <w:t xml:space="preserve">” </w:t>
      </w:r>
      <w:r w:rsidR="00442219">
        <w:t>,</w:t>
      </w:r>
      <w:proofErr w:type="gramEnd"/>
      <w:r w:rsidR="00442219">
        <w:t xml:space="preserve"> to avoid duplicates, please do not forward.</w:t>
      </w:r>
    </w:p>
    <w:p w14:paraId="4A203C39" w14:textId="74A46723" w:rsidR="00506949" w:rsidRDefault="00506949" w:rsidP="00044722">
      <w:pPr>
        <w:pStyle w:val="ListParagraph"/>
        <w:numPr>
          <w:ilvl w:val="1"/>
          <w:numId w:val="1"/>
        </w:numPr>
      </w:pPr>
      <w:r>
        <w:t>The 4 items above are all ways to see the teams in your league.</w:t>
      </w:r>
    </w:p>
    <w:p w14:paraId="31606A1C" w14:textId="45FC282C" w:rsidR="00506949" w:rsidRDefault="00506949" w:rsidP="00506949">
      <w:pPr>
        <w:pStyle w:val="ListParagraph"/>
        <w:numPr>
          <w:ilvl w:val="0"/>
          <w:numId w:val="1"/>
        </w:numPr>
      </w:pPr>
      <w:r>
        <w:t xml:space="preserve">Hosting and Division Commissioners – thank you to our friends at Piedmont and Avon Grove, both have excellent facilities and have volunteered to host.  I have emails (pre-registration) from our friends at Radnor, </w:t>
      </w:r>
      <w:proofErr w:type="spellStart"/>
      <w:r>
        <w:t>Lionville</w:t>
      </w:r>
      <w:proofErr w:type="spellEnd"/>
      <w:r>
        <w:t xml:space="preserve"> and Media that I’ll be following up with in the next week or two to confirm they are still interested, but these programs all have excellent facilities and we’re on a trajectory to have a great season ending tournament.</w:t>
      </w:r>
      <w:r w:rsidR="004E7534">
        <w:t xml:space="preserve">  Also, Ross </w:t>
      </w:r>
      <w:proofErr w:type="spellStart"/>
      <w:r w:rsidR="004E7534">
        <w:t>Hockrow</w:t>
      </w:r>
      <w:proofErr w:type="spellEnd"/>
      <w:r w:rsidR="004E7534">
        <w:t xml:space="preserve"> has graciously volunteered to be our 10U Commissioner – thank you Ross!  For others, if you’ve played at least one </w:t>
      </w:r>
      <w:r w:rsidR="004E7534">
        <w:lastRenderedPageBreak/>
        <w:t>season and have interest in being an age or division commissioner, please let us know.</w:t>
      </w:r>
    </w:p>
    <w:p w14:paraId="364D3DAD" w14:textId="32E579BA" w:rsidR="00506949" w:rsidRDefault="00506949" w:rsidP="00506949">
      <w:pPr>
        <w:pStyle w:val="ListParagraph"/>
        <w:numPr>
          <w:ilvl w:val="0"/>
          <w:numId w:val="1"/>
        </w:numPr>
      </w:pPr>
      <w:r>
        <w:t xml:space="preserve">Merchandise – We’re currently getting some mock-ups for tournament </w:t>
      </w:r>
      <w:r w:rsidR="004E7534">
        <w:t>shirts,</w:t>
      </w:r>
      <w:r>
        <w:t xml:space="preserve"> and we’ll be getting order forms up early so that parents have ample time to get their orders in.  I know with the outsourcing</w:t>
      </w:r>
      <w:r w:rsidR="00442219">
        <w:t xml:space="preserve"> of the tournament</w:t>
      </w:r>
      <w:r>
        <w:t xml:space="preserve"> in the fall, there were a lot of parents that missed out.  This will hopefully address that issue.</w:t>
      </w:r>
    </w:p>
    <w:p w14:paraId="2CAB3944" w14:textId="4F9F9E2C" w:rsidR="00C83AD3" w:rsidRDefault="00C83AD3" w:rsidP="00506949">
      <w:pPr>
        <w:pStyle w:val="ListParagraph"/>
        <w:numPr>
          <w:ilvl w:val="0"/>
          <w:numId w:val="1"/>
        </w:numPr>
      </w:pPr>
      <w:r>
        <w:t>Player Registration – since we are using Game Changer, you do not need to register your players through the registration tool.  This is a major win and time saver for you guys as coaches.  That said, if we see any funny business</w:t>
      </w:r>
      <w:r w:rsidR="00442219">
        <w:t xml:space="preserve"> with rosters</w:t>
      </w:r>
      <w:r>
        <w:t xml:space="preserve">, we’ll reinstate the requirement.  </w:t>
      </w:r>
    </w:p>
    <w:p w14:paraId="4F2819D7" w14:textId="5D9E526C" w:rsidR="00C83AD3" w:rsidRDefault="00C83AD3" w:rsidP="00C83AD3">
      <w:r>
        <w:t xml:space="preserve">I think this pretty much covers the questions from our first week of registration.  Hopefully the many ways to access the coach contacts will help.  </w:t>
      </w:r>
      <w:r w:rsidR="00442219">
        <w:t>Likewise,</w:t>
      </w:r>
      <w:r>
        <w:t xml:space="preserve"> hopefully the continued marriage to Game Changer will make your lives easier.</w:t>
      </w:r>
    </w:p>
    <w:p w14:paraId="35559022" w14:textId="6D353AAA" w:rsidR="00C83AD3" w:rsidRDefault="00C83AD3" w:rsidP="00C83AD3">
      <w:r>
        <w:t xml:space="preserve">One last item – we’re seeing a lot more Prospects than Premier.  Right </w:t>
      </w:r>
      <w:proofErr w:type="gramStart"/>
      <w:r>
        <w:t>now</w:t>
      </w:r>
      <w:proofErr w:type="gramEnd"/>
      <w:r>
        <w:t xml:space="preserve"> we’ll </w:t>
      </w:r>
      <w:proofErr w:type="gramStart"/>
      <w:r>
        <w:t>stay</w:t>
      </w:r>
      <w:proofErr w:type="gramEnd"/>
      <w:r>
        <w:t xml:space="preserve"> the course and see how it plays out, but if we end up too </w:t>
      </w:r>
      <w:proofErr w:type="gramStart"/>
      <w:r>
        <w:t>lopsided</w:t>
      </w:r>
      <w:proofErr w:type="gramEnd"/>
      <w:r>
        <w:t xml:space="preserve"> we may need to monitor wins/losses during the season and see if adjustments need to be made.</w:t>
      </w:r>
    </w:p>
    <w:p w14:paraId="78A23A30" w14:textId="61C1F165" w:rsidR="00C83AD3" w:rsidRDefault="00C83AD3" w:rsidP="00C83AD3">
      <w:r>
        <w:t>Thanks everyone, looking forward to a great spring!</w:t>
      </w:r>
    </w:p>
    <w:p w14:paraId="5C2BC976" w14:textId="424F5F6D" w:rsidR="00C83AD3" w:rsidRDefault="00C83AD3" w:rsidP="00C83AD3">
      <w:r>
        <w:t>Lee</w:t>
      </w:r>
    </w:p>
    <w:sectPr w:rsidR="00C83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6323"/>
    <w:multiLevelType w:val="hybridMultilevel"/>
    <w:tmpl w:val="28DCF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7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22"/>
    <w:rsid w:val="00044722"/>
    <w:rsid w:val="00442219"/>
    <w:rsid w:val="004E7534"/>
    <w:rsid w:val="00506949"/>
    <w:rsid w:val="00C66099"/>
    <w:rsid w:val="00C8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DDD2"/>
  <w15:chartTrackingRefBased/>
  <w15:docId w15:val="{C60FDD56-04E2-4684-B242-27C72F69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22"/>
    <w:rPr>
      <w:rFonts w:eastAsiaTheme="majorEastAsia" w:cstheme="majorBidi"/>
      <w:color w:val="272727" w:themeColor="text1" w:themeTint="D8"/>
    </w:rPr>
  </w:style>
  <w:style w:type="paragraph" w:styleId="Title">
    <w:name w:val="Title"/>
    <w:basedOn w:val="Normal"/>
    <w:next w:val="Normal"/>
    <w:link w:val="TitleChar"/>
    <w:uiPriority w:val="10"/>
    <w:qFormat/>
    <w:rsid w:val="00044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22"/>
    <w:pPr>
      <w:spacing w:before="160"/>
      <w:jc w:val="center"/>
    </w:pPr>
    <w:rPr>
      <w:i/>
      <w:iCs/>
      <w:color w:val="404040" w:themeColor="text1" w:themeTint="BF"/>
    </w:rPr>
  </w:style>
  <w:style w:type="character" w:customStyle="1" w:styleId="QuoteChar">
    <w:name w:val="Quote Char"/>
    <w:basedOn w:val="DefaultParagraphFont"/>
    <w:link w:val="Quote"/>
    <w:uiPriority w:val="29"/>
    <w:rsid w:val="00044722"/>
    <w:rPr>
      <w:i/>
      <w:iCs/>
      <w:color w:val="404040" w:themeColor="text1" w:themeTint="BF"/>
    </w:rPr>
  </w:style>
  <w:style w:type="paragraph" w:styleId="ListParagraph">
    <w:name w:val="List Paragraph"/>
    <w:basedOn w:val="Normal"/>
    <w:uiPriority w:val="34"/>
    <w:qFormat/>
    <w:rsid w:val="00044722"/>
    <w:pPr>
      <w:ind w:left="720"/>
      <w:contextualSpacing/>
    </w:pPr>
  </w:style>
  <w:style w:type="character" w:styleId="IntenseEmphasis">
    <w:name w:val="Intense Emphasis"/>
    <w:basedOn w:val="DefaultParagraphFont"/>
    <w:uiPriority w:val="21"/>
    <w:qFormat/>
    <w:rsid w:val="00044722"/>
    <w:rPr>
      <w:i/>
      <w:iCs/>
      <w:color w:val="0F4761" w:themeColor="accent1" w:themeShade="BF"/>
    </w:rPr>
  </w:style>
  <w:style w:type="paragraph" w:styleId="IntenseQuote">
    <w:name w:val="Intense Quote"/>
    <w:basedOn w:val="Normal"/>
    <w:next w:val="Normal"/>
    <w:link w:val="IntenseQuoteChar"/>
    <w:uiPriority w:val="30"/>
    <w:qFormat/>
    <w:rsid w:val="0004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22"/>
    <w:rPr>
      <w:i/>
      <w:iCs/>
      <w:color w:val="0F4761" w:themeColor="accent1" w:themeShade="BF"/>
    </w:rPr>
  </w:style>
  <w:style w:type="character" w:styleId="IntenseReference">
    <w:name w:val="Intense Reference"/>
    <w:basedOn w:val="DefaultParagraphFont"/>
    <w:uiPriority w:val="32"/>
    <w:qFormat/>
    <w:rsid w:val="00044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578</Words>
  <Characters>3272</Characters>
  <Application>Microsoft Office Word</Application>
  <DocSecurity>0</DocSecurity>
  <Lines>130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Spicer, Leland</dc:creator>
  <cp:keywords/>
  <dc:description/>
  <cp:lastModifiedBy>Spicer, Leland</cp:lastModifiedBy>
  <cp:revision>1</cp:revision>
  <dcterms:created xsi:type="dcterms:W3CDTF">2026-01-16T16:23:00Z</dcterms:created>
  <dcterms:modified xsi:type="dcterms:W3CDTF">2026-01-16T17:07:00Z</dcterms:modified>
</cp:coreProperties>
</file>